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65" w:rsidRPr="00903A01" w:rsidRDefault="001B5F65" w:rsidP="001B5F65">
      <w:pPr>
        <w:pStyle w:val="Style1"/>
        <w:rPr>
          <w:color w:val="auto"/>
        </w:rPr>
      </w:pPr>
      <w:bookmarkStart w:id="0" w:name="_Toc444371619"/>
      <w:r w:rsidRPr="00903A01">
        <w:rPr>
          <w:color w:val="auto"/>
        </w:rPr>
        <w:t>Replacing Beliefs Worksheet</w:t>
      </w:r>
      <w:bookmarkEnd w:id="0"/>
    </w:p>
    <w:tbl>
      <w:tblPr>
        <w:tblStyle w:val="TableGrid7"/>
        <w:tblW w:w="105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681"/>
        <w:gridCol w:w="2931"/>
        <w:gridCol w:w="2805"/>
        <w:gridCol w:w="1203"/>
        <w:gridCol w:w="1344"/>
      </w:tblGrid>
      <w:tr w:rsidR="001B5F65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="Tahoma"/>
                <w:b/>
                <w:sz w:val="22"/>
                <w:szCs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sz w:val="22"/>
                <w:szCs w:val="16"/>
              </w:rPr>
              <w:t>Temporary I</w:t>
            </w:r>
          </w:p>
        </w:tc>
        <w:tc>
          <w:tcPr>
            <w:tcW w:w="57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sz w:val="22"/>
                <w:szCs w:val="16"/>
              </w:rPr>
              <w:t>Beliefs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sz w:val="22"/>
                <w:szCs w:val="16"/>
              </w:rPr>
              <w:t>DTI+</w:t>
            </w:r>
          </w:p>
        </w:tc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sz w:val="22"/>
                <w:szCs w:val="16"/>
              </w:rPr>
              <w:t>Note</w:t>
            </w:r>
          </w:p>
        </w:tc>
      </w:tr>
      <w:tr w:rsidR="001B5F65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2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="Tahoma"/>
                <w:b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bCs/>
                <w:i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i/>
                <w:sz w:val="22"/>
                <w:szCs w:val="16"/>
              </w:rPr>
              <w:t>Location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i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i/>
                <w:sz w:val="22"/>
                <w:szCs w:val="16"/>
              </w:rPr>
              <w:t>Negative Belief</w:t>
            </w:r>
          </w:p>
        </w:tc>
        <w:tc>
          <w:tcPr>
            <w:tcW w:w="2805" w:type="dxa"/>
            <w:tcBorders>
              <w:top w:val="single" w:sz="4" w:space="0" w:color="auto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bCs/>
                <w:i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bCs/>
                <w:i/>
                <w:sz w:val="22"/>
                <w:szCs w:val="16"/>
              </w:rPr>
              <w:t>Positive Belief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i/>
                <w:sz w:val="22"/>
                <w:szCs w:val="16"/>
              </w:rPr>
            </w:pPr>
            <w:r w:rsidRPr="00903A01">
              <w:rPr>
                <w:rFonts w:ascii="Cambria" w:hAnsi="Cambria" w:cs="Tahoma"/>
                <w:b/>
                <w:i/>
                <w:sz w:val="22"/>
                <w:szCs w:val="16"/>
              </w:rPr>
              <w:t>Done?</w:t>
            </w:r>
          </w:p>
        </w:tc>
        <w:tc>
          <w:tcPr>
            <w:tcW w:w="1344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top w:val="single" w:sz="12" w:space="0" w:color="000000"/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top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i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bCs w:val="0"/>
                <w:i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  <w:tr w:rsidR="001B5F65" w:rsidRPr="00903A01" w:rsidTr="002801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rPr>
                <w:rFonts w:ascii="Cambria" w:hAnsi="Cambria" w:cstheme="minorHAnsi"/>
                <w:bCs/>
                <w:sz w:val="22"/>
                <w:szCs w:val="16"/>
              </w:rPr>
            </w:pP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22"/>
                <w:szCs w:val="16"/>
              </w:rPr>
            </w:pPr>
          </w:p>
        </w:tc>
        <w:tc>
          <w:tcPr>
            <w:tcW w:w="2931" w:type="dxa"/>
            <w:tcBorders>
              <w:lef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2805" w:type="dxa"/>
            <w:tcBorders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2"/>
                <w:szCs w:val="16"/>
              </w:rPr>
            </w:pPr>
          </w:p>
        </w:tc>
        <w:tc>
          <w:tcPr>
            <w:tcW w:w="1203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ind w:lef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22"/>
                <w:szCs w:val="16"/>
              </w:rPr>
            </w:pPr>
          </w:p>
        </w:tc>
        <w:tc>
          <w:tcPr>
            <w:tcW w:w="1344" w:type="dxa"/>
            <w:tcBorders>
              <w:left w:val="single" w:sz="12" w:space="0" w:color="000000"/>
              <w:right w:val="single" w:sz="12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B5F65" w:rsidRPr="00903A01" w:rsidRDefault="001B5F65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22"/>
                <w:szCs w:val="16"/>
              </w:rPr>
            </w:pPr>
          </w:p>
        </w:tc>
      </w:tr>
    </w:tbl>
    <w:p w:rsidR="004D01EB" w:rsidRDefault="004D01EB">
      <w:bookmarkStart w:id="1" w:name="_GoBack"/>
      <w:bookmarkEnd w:id="1"/>
    </w:p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65"/>
    <w:rsid w:val="001B5F65"/>
    <w:rsid w:val="004D01EB"/>
    <w:rsid w:val="00692A92"/>
    <w:rsid w:val="00D53015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6952-5304-4191-947F-49EB1C5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1B5F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1">
    <w:name w:val="Style1"/>
    <w:basedOn w:val="Heading3"/>
    <w:link w:val="Style1Char"/>
    <w:autoRedefine/>
    <w:qFormat/>
    <w:rsid w:val="001B5F65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1B5F65"/>
    <w:rPr>
      <w:rFonts w:ascii="Cambria" w:eastAsiaTheme="majorEastAsia" w:hAnsi="Cambria" w:cstheme="minorHAnsi"/>
      <w:i/>
      <w:color w:val="0070C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dcterms:created xsi:type="dcterms:W3CDTF">2016-03-01T21:29:00Z</dcterms:created>
  <dcterms:modified xsi:type="dcterms:W3CDTF">2016-03-01T21:29:00Z</dcterms:modified>
</cp:coreProperties>
</file>